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68C" w:rsidRPr="001C782B" w:rsidRDefault="006A268C" w:rsidP="006A268C">
      <w:pPr>
        <w:jc w:val="center"/>
        <w:rPr>
          <w:b/>
          <w:sz w:val="24"/>
          <w:szCs w:val="24"/>
        </w:rPr>
      </w:pPr>
      <w:r w:rsidRPr="001C782B">
        <w:rPr>
          <w:b/>
          <w:sz w:val="24"/>
          <w:szCs w:val="24"/>
        </w:rPr>
        <w:t>Техническое задание по монтажу и настройке оборудования</w:t>
      </w:r>
    </w:p>
    <w:p w:rsidR="006A268C" w:rsidRPr="001C782B" w:rsidRDefault="006A268C" w:rsidP="006A268C">
      <w:pPr>
        <w:jc w:val="center"/>
        <w:rPr>
          <w:sz w:val="24"/>
          <w:szCs w:val="24"/>
        </w:rPr>
      </w:pPr>
    </w:p>
    <w:p w:rsidR="006A268C" w:rsidRDefault="006A268C" w:rsidP="006A268C">
      <w:pPr>
        <w:spacing w:after="80"/>
        <w:rPr>
          <w:sz w:val="24"/>
          <w:szCs w:val="24"/>
        </w:rPr>
      </w:pPr>
      <w:r w:rsidRPr="001C782B">
        <w:rPr>
          <w:sz w:val="24"/>
          <w:szCs w:val="24"/>
        </w:rPr>
        <w:t xml:space="preserve">Выполнение работ по монтажу должно соответствовать нормам и требованиям, принятым на территории Республики Казахстан. Монтаж осуществляется с учетом особенностей объекта и </w:t>
      </w:r>
      <w:r>
        <w:rPr>
          <w:sz w:val="24"/>
          <w:szCs w:val="24"/>
        </w:rPr>
        <w:t>требованиями заказчика</w:t>
      </w:r>
    </w:p>
    <w:p w:rsidR="00354A7F" w:rsidRDefault="00251DAA"/>
    <w:p w:rsidR="006A268C" w:rsidRPr="001C0076" w:rsidRDefault="006A268C" w:rsidP="006A268C">
      <w:pPr>
        <w:ind w:left="360"/>
        <w:jc w:val="center"/>
        <w:rPr>
          <w:b/>
          <w:sz w:val="24"/>
          <w:szCs w:val="24"/>
        </w:rPr>
      </w:pPr>
      <w:r w:rsidRPr="001C0076">
        <w:rPr>
          <w:b/>
          <w:sz w:val="24"/>
          <w:szCs w:val="24"/>
        </w:rPr>
        <w:t>Требование к системе.</w:t>
      </w:r>
    </w:p>
    <w:p w:rsidR="006A268C" w:rsidRPr="001C0076" w:rsidRDefault="006A268C" w:rsidP="006A268C">
      <w:pPr>
        <w:rPr>
          <w:b/>
          <w:sz w:val="24"/>
          <w:szCs w:val="24"/>
        </w:rPr>
      </w:pPr>
    </w:p>
    <w:p w:rsidR="006A268C" w:rsidRPr="00D06D12" w:rsidRDefault="006A268C" w:rsidP="006A268C">
      <w:pPr>
        <w:pStyle w:val="a3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1C0076">
        <w:rPr>
          <w:i/>
          <w:iCs/>
          <w:sz w:val="24"/>
          <w:szCs w:val="24"/>
        </w:rPr>
        <w:t>Требования по функционалу ПО для SMS авторизаций:</w:t>
      </w:r>
    </w:p>
    <w:p w:rsidR="00D06D12" w:rsidRPr="001C0076" w:rsidRDefault="00D06D12" w:rsidP="00D06D12">
      <w:pPr>
        <w:pStyle w:val="a3"/>
        <w:spacing w:line="276" w:lineRule="auto"/>
        <w:ind w:left="360"/>
        <w:rPr>
          <w:sz w:val="24"/>
          <w:szCs w:val="24"/>
        </w:rPr>
      </w:pPr>
    </w:p>
    <w:p w:rsidR="006A268C" w:rsidRPr="001C0076" w:rsidRDefault="006A268C" w:rsidP="001C0076">
      <w:pPr>
        <w:pStyle w:val="a3"/>
        <w:numPr>
          <w:ilvl w:val="1"/>
          <w:numId w:val="2"/>
        </w:numPr>
        <w:spacing w:line="276" w:lineRule="auto"/>
        <w:ind w:left="426"/>
        <w:rPr>
          <w:sz w:val="24"/>
          <w:szCs w:val="24"/>
        </w:rPr>
      </w:pPr>
      <w:r w:rsidRPr="001C0076">
        <w:rPr>
          <w:sz w:val="24"/>
          <w:szCs w:val="24"/>
        </w:rPr>
        <w:t>Обеспечение безопасности передачи данных.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Совместимость с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стандартами.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Поддержка функционала SMS авторизации.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Высокая производительность и надежность.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Возможность интеграции с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сетью и оборудованием.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Управление доступом пользователей.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proofErr w:type="spellStart"/>
      <w:r w:rsidRPr="001C0076">
        <w:rPr>
          <w:sz w:val="24"/>
          <w:szCs w:val="24"/>
        </w:rPr>
        <w:t>Журналирование</w:t>
      </w:r>
      <w:proofErr w:type="spellEnd"/>
      <w:r w:rsidRPr="001C0076">
        <w:rPr>
          <w:sz w:val="24"/>
          <w:szCs w:val="24"/>
        </w:rPr>
        <w:t xml:space="preserve"> и мониторинг активности пользователей.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Шифрование данных, передаваемых по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сети.</w:t>
      </w:r>
    </w:p>
    <w:p w:rsidR="001C0076" w:rsidRDefault="006A268C" w:rsidP="001C0076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Защита от несанкционированного доступа к системе.</w:t>
      </w:r>
    </w:p>
    <w:p w:rsidR="006A268C" w:rsidRPr="001C0076" w:rsidRDefault="006A268C" w:rsidP="001C0076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Соответствие современным стандартам безопасности.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Регистрация и авторизация пользователей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Возможность регистрации пользователей с помощью SMS-кода.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Авторизация пользователей по полученному SMS-коду. Управление доступом пользователей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Ограничение доступа к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 на основе ролей и политик.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Возможность временного ограничения доступа пользователей.</w:t>
      </w:r>
    </w:p>
    <w:p w:rsidR="006A268C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Запись информации о входах пользователей и их активности.</w:t>
      </w:r>
    </w:p>
    <w:p w:rsidR="00ED260A" w:rsidRPr="00ED260A" w:rsidRDefault="00ED260A" w:rsidP="00ED260A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Введение аудиторского журнала не менее 3-х (трех) лет.  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Возможность мониторинга текущего состояния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Обеспечение высокой скорости регистрации и авторизации пользователей.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Поддержка большого количества одновременно подключенных пользователей.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Устойчивость к отказам и восстановление после сбоев.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Резервное копирование и восстановление данных.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Возможность расширения системы при увеличении числа пользователей и сетей.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Защита передаваемых данных от несанкционированного доступа.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Аутентификация и авторизация пользователей.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>Обнаружение и предотвращение атак на систему.</w:t>
      </w:r>
    </w:p>
    <w:p w:rsidR="006A268C" w:rsidRPr="001C0076" w:rsidRDefault="006A268C" w:rsidP="006A268C">
      <w:pPr>
        <w:pStyle w:val="a3"/>
        <w:spacing w:line="276" w:lineRule="auto"/>
        <w:ind w:left="792"/>
        <w:rPr>
          <w:sz w:val="24"/>
          <w:szCs w:val="24"/>
        </w:rPr>
      </w:pPr>
    </w:p>
    <w:p w:rsidR="006A268C" w:rsidRPr="001C0076" w:rsidRDefault="006A268C" w:rsidP="006A268C">
      <w:pPr>
        <w:pStyle w:val="a3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1C0076">
        <w:rPr>
          <w:i/>
          <w:iCs/>
          <w:sz w:val="24"/>
          <w:szCs w:val="24"/>
        </w:rPr>
        <w:t xml:space="preserve">Требования для </w:t>
      </w:r>
      <w:r w:rsidRPr="001C0076">
        <w:rPr>
          <w:i/>
          <w:iCs/>
          <w:sz w:val="24"/>
          <w:szCs w:val="24"/>
          <w:lang w:val="en-US"/>
        </w:rPr>
        <w:t>Captive</w:t>
      </w:r>
      <w:r w:rsidRPr="001C0076">
        <w:rPr>
          <w:i/>
          <w:iCs/>
          <w:sz w:val="24"/>
          <w:szCs w:val="24"/>
        </w:rPr>
        <w:t xml:space="preserve"> портала для авторизаций пользователей:</w:t>
      </w:r>
    </w:p>
    <w:p w:rsidR="006A268C" w:rsidRPr="001C0076" w:rsidRDefault="006A268C" w:rsidP="006A268C">
      <w:pPr>
        <w:pStyle w:val="a3"/>
        <w:spacing w:line="276" w:lineRule="auto"/>
        <w:ind w:left="360"/>
        <w:rPr>
          <w:sz w:val="24"/>
          <w:szCs w:val="24"/>
        </w:rPr>
      </w:pP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Поддержка функционала осуществления процедуры регистрации пользователям для получения доступа к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сети. Регистрация может включать ввод персональных данных, таких как имя, фамилия, контактная информация, ввод логина и пароля, отправка SMS с кодом подтверждения и т.д.</w:t>
      </w:r>
    </w:p>
    <w:p w:rsidR="007D2E08" w:rsidRPr="001C0076" w:rsidRDefault="006A268C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Поддержка функционала аутентификация и авторизаций пользователей для подтверждения своей личности, и получения доступа к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сети.</w:t>
      </w:r>
    </w:p>
    <w:p w:rsidR="007D2E08" w:rsidRPr="001C0076" w:rsidRDefault="007D2E08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lastRenderedPageBreak/>
        <w:t xml:space="preserve">Защита данных: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 должен обеспечивать безопасное шифрование данных, включая личные данные пользователей, передаваемые через портал.</w:t>
      </w:r>
    </w:p>
    <w:p w:rsidR="007D2E08" w:rsidRPr="001C0076" w:rsidRDefault="007D2E08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Удобство использования: Пользовательский интерфейс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портала должен быть интуитивным и удобным в использовании, чтобы облегчить процесс авторизации для пользователей</w:t>
      </w:r>
    </w:p>
    <w:p w:rsidR="007D2E08" w:rsidRPr="001C0076" w:rsidRDefault="007D2E08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Совместимость и адаптивность: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 должен быть совместим с различными устройствами и операционными системами (например, компьютеры, смартфоны, планшеты) и автоматически адаптироваться под разные экраны и разрешения.</w:t>
      </w:r>
    </w:p>
    <w:p w:rsidR="006A268C" w:rsidRPr="001C0076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Поддержка функционала управление доступом пользователей к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 на основе определенных политик безопасности. Возможность определить права доступа для различных категорий пользователей или групп, устанавливать временные ограничения доступа и настраивать другие параметры, связанные с доступом к сети.</w:t>
      </w:r>
    </w:p>
    <w:p w:rsidR="007D2E08" w:rsidRPr="001C0076" w:rsidRDefault="007D2E08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Соблюдение нормативов и законодательства: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 должен соответствовать действующим законам и нормативам в отношении защиты данных пользователей и интернет-безопасности</w:t>
      </w:r>
    </w:p>
    <w:p w:rsidR="00EF558E" w:rsidRPr="001C0076" w:rsidRDefault="00EF558E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 должен поддерживать </w:t>
      </w:r>
      <w:r w:rsidR="00550C50">
        <w:rPr>
          <w:sz w:val="24"/>
          <w:szCs w:val="24"/>
        </w:rPr>
        <w:t xml:space="preserve">пользовательское </w:t>
      </w:r>
      <w:r w:rsidRPr="001C0076">
        <w:rPr>
          <w:sz w:val="24"/>
          <w:szCs w:val="24"/>
        </w:rPr>
        <w:t xml:space="preserve">согласование. </w:t>
      </w:r>
    </w:p>
    <w:p w:rsidR="007D2E08" w:rsidRPr="001C0076" w:rsidRDefault="007D2E08" w:rsidP="007D2E08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Надежность и доступность: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 должен быть надежным и доступным в течение всего времени работы сети.</w:t>
      </w:r>
    </w:p>
    <w:p w:rsidR="00EF558E" w:rsidRPr="001C0076" w:rsidRDefault="007D2E08" w:rsidP="001C0076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Соблюдение </w:t>
      </w:r>
      <w:proofErr w:type="spellStart"/>
      <w:r w:rsidRPr="001C0076">
        <w:rPr>
          <w:sz w:val="24"/>
          <w:szCs w:val="24"/>
        </w:rPr>
        <w:t>брендирования</w:t>
      </w:r>
      <w:proofErr w:type="spellEnd"/>
      <w:r w:rsidRPr="001C0076">
        <w:rPr>
          <w:sz w:val="24"/>
          <w:szCs w:val="24"/>
        </w:rPr>
        <w:t xml:space="preserve">: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 должен быть </w:t>
      </w:r>
      <w:proofErr w:type="spellStart"/>
      <w:r w:rsidRPr="001C0076">
        <w:rPr>
          <w:sz w:val="24"/>
          <w:szCs w:val="24"/>
        </w:rPr>
        <w:t>брендирован</w:t>
      </w:r>
      <w:proofErr w:type="spellEnd"/>
      <w:r w:rsidRPr="001C0076">
        <w:rPr>
          <w:sz w:val="24"/>
          <w:szCs w:val="24"/>
        </w:rPr>
        <w:t xml:space="preserve"> в соответствии с логотипом и стилем организации, предоставляющей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сеть.</w:t>
      </w:r>
      <w:r w:rsidR="00EF558E" w:rsidRPr="001C0076">
        <w:rPr>
          <w:sz w:val="24"/>
          <w:szCs w:val="24"/>
        </w:rPr>
        <w:t xml:space="preserve"> </w:t>
      </w:r>
      <w:r w:rsidR="006A268C" w:rsidRPr="001C0076">
        <w:rPr>
          <w:sz w:val="24"/>
          <w:szCs w:val="24"/>
        </w:rPr>
        <w:t>Администраторы могут настроить логотипы, цветовые схемы, тексты и другие элементы для соответствия корпоративному стилю и бренду организации. Также можно настроить сообщения и уведомления, отображаемые пользователям при регистрации или аутентификации.</w:t>
      </w:r>
    </w:p>
    <w:p w:rsidR="006A268C" w:rsidRDefault="006A268C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 w:rsidRPr="001C0076">
        <w:rPr>
          <w:sz w:val="24"/>
          <w:szCs w:val="24"/>
        </w:rPr>
        <w:t xml:space="preserve">Поддержка мониторинг и отчетности </w:t>
      </w:r>
      <w:proofErr w:type="spellStart"/>
      <w:r w:rsidRPr="001C0076">
        <w:rPr>
          <w:sz w:val="24"/>
          <w:szCs w:val="24"/>
        </w:rPr>
        <w:t>Captive</w:t>
      </w:r>
      <w:proofErr w:type="spellEnd"/>
      <w:r w:rsidRPr="001C0076">
        <w:rPr>
          <w:sz w:val="24"/>
          <w:szCs w:val="24"/>
        </w:rPr>
        <w:t xml:space="preserve"> портала с возможностью предоставление мониторинга активности пользователей, включая информацию о количестве подключений, длительности сеансов, использовании пропускной способности и других параметрах. Можно генерировать отчеты и статистику по использованию </w:t>
      </w:r>
      <w:proofErr w:type="spellStart"/>
      <w:r w:rsidRPr="001C0076">
        <w:rPr>
          <w:sz w:val="24"/>
          <w:szCs w:val="24"/>
        </w:rPr>
        <w:t>Wi-Fi</w:t>
      </w:r>
      <w:proofErr w:type="spellEnd"/>
      <w:r w:rsidRPr="001C0076">
        <w:rPr>
          <w:sz w:val="24"/>
          <w:szCs w:val="24"/>
        </w:rPr>
        <w:t xml:space="preserve"> сети, а также проводить анализ данных для оптимизации ресурсов и улучшения пользовательского опыта.</w:t>
      </w:r>
    </w:p>
    <w:p w:rsidR="00ED260A" w:rsidRDefault="00ED260A" w:rsidP="006A268C">
      <w:pPr>
        <w:pStyle w:val="a3"/>
        <w:numPr>
          <w:ilvl w:val="1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Введение аудиторского журнала не менее 3-х (трех) лет.  </w:t>
      </w:r>
    </w:p>
    <w:p w:rsidR="004725E4" w:rsidRDefault="004725E4" w:rsidP="004725E4">
      <w:pPr>
        <w:pStyle w:val="a3"/>
        <w:spacing w:line="276" w:lineRule="auto"/>
        <w:ind w:left="432"/>
        <w:rPr>
          <w:sz w:val="24"/>
          <w:szCs w:val="24"/>
        </w:rPr>
      </w:pPr>
    </w:p>
    <w:p w:rsidR="004725E4" w:rsidRDefault="004725E4" w:rsidP="004725E4">
      <w:pPr>
        <w:pStyle w:val="a3"/>
        <w:spacing w:line="276" w:lineRule="auto"/>
        <w:ind w:left="432"/>
        <w:jc w:val="center"/>
        <w:rPr>
          <w:b/>
          <w:sz w:val="24"/>
          <w:szCs w:val="24"/>
        </w:rPr>
      </w:pPr>
      <w:r w:rsidRPr="004725E4">
        <w:rPr>
          <w:b/>
          <w:sz w:val="24"/>
          <w:szCs w:val="24"/>
        </w:rPr>
        <w:t>Требования к работам по монтажу серверного и сетевого оборудования.</w:t>
      </w:r>
    </w:p>
    <w:p w:rsidR="00C31112" w:rsidRPr="00C31112" w:rsidRDefault="00C31112" w:rsidP="00C31112">
      <w:pPr>
        <w:rPr>
          <w:sz w:val="24"/>
          <w:lang w:eastAsia="ru-RU"/>
        </w:rPr>
      </w:pPr>
      <w:r>
        <w:rPr>
          <w:sz w:val="24"/>
          <w:lang w:eastAsia="ru-RU"/>
        </w:rPr>
        <w:t xml:space="preserve">- </w:t>
      </w:r>
      <w:r w:rsidRPr="00C31112">
        <w:rPr>
          <w:sz w:val="24"/>
          <w:lang w:eastAsia="ru-RU"/>
        </w:rPr>
        <w:t>Установите серверы и сетевое оборудование на специальные крепежные элементы, предназначенные для серверных шкафов.</w:t>
      </w:r>
    </w:p>
    <w:p w:rsidR="00C31112" w:rsidRPr="00C31112" w:rsidRDefault="00C31112" w:rsidP="00C31112">
      <w:pPr>
        <w:rPr>
          <w:sz w:val="24"/>
          <w:lang w:eastAsia="ru-RU"/>
        </w:rPr>
      </w:pPr>
      <w:r>
        <w:rPr>
          <w:sz w:val="24"/>
          <w:lang w:eastAsia="ru-RU"/>
        </w:rPr>
        <w:t xml:space="preserve">- </w:t>
      </w:r>
      <w:r w:rsidRPr="00C31112">
        <w:rPr>
          <w:sz w:val="24"/>
          <w:lang w:eastAsia="ru-RU"/>
        </w:rPr>
        <w:t>Обеспечьте достаточные пространственные интервалы между оборудованием для обеспечения нормального воздушного потока и охлаждения.</w:t>
      </w:r>
    </w:p>
    <w:p w:rsidR="00C31112" w:rsidRPr="00C31112" w:rsidRDefault="00C31112" w:rsidP="00C31112">
      <w:pPr>
        <w:rPr>
          <w:sz w:val="24"/>
          <w:lang w:eastAsia="ru-RU"/>
        </w:rPr>
      </w:pPr>
      <w:r>
        <w:rPr>
          <w:sz w:val="24"/>
          <w:lang w:eastAsia="ru-RU"/>
        </w:rPr>
        <w:t xml:space="preserve">- </w:t>
      </w:r>
      <w:r w:rsidRPr="00C31112">
        <w:rPr>
          <w:sz w:val="24"/>
          <w:lang w:eastAsia="ru-RU"/>
        </w:rPr>
        <w:t>Оборудование должно быть установлено так, чтобы кабели и провода не создавали опасные или запутанные ситуации</w:t>
      </w:r>
    </w:p>
    <w:p w:rsidR="00C31112" w:rsidRPr="00C31112" w:rsidRDefault="00C31112" w:rsidP="00C31112">
      <w:pPr>
        <w:rPr>
          <w:sz w:val="24"/>
          <w:lang w:eastAsia="ru-RU"/>
        </w:rPr>
      </w:pPr>
      <w:r>
        <w:rPr>
          <w:sz w:val="24"/>
          <w:lang w:eastAsia="ru-RU"/>
        </w:rPr>
        <w:t xml:space="preserve">- </w:t>
      </w:r>
      <w:r w:rsidRPr="00C31112">
        <w:rPr>
          <w:sz w:val="24"/>
          <w:lang w:eastAsia="ru-RU"/>
        </w:rPr>
        <w:t xml:space="preserve">Используйте качественные сетевые и силовые кабеля </w:t>
      </w:r>
    </w:p>
    <w:p w:rsidR="00C31112" w:rsidRPr="00C31112" w:rsidRDefault="00C31112" w:rsidP="00C31112">
      <w:pPr>
        <w:rPr>
          <w:sz w:val="24"/>
          <w:lang w:eastAsia="ru-RU"/>
        </w:rPr>
      </w:pPr>
      <w:r>
        <w:rPr>
          <w:sz w:val="24"/>
          <w:lang w:eastAsia="ru-RU"/>
        </w:rPr>
        <w:t xml:space="preserve">- </w:t>
      </w:r>
      <w:r w:rsidRPr="00C31112">
        <w:rPr>
          <w:sz w:val="24"/>
          <w:lang w:eastAsia="ru-RU"/>
        </w:rPr>
        <w:t>Поддерживайте порядок с проводами и маркировкой для облегчения обслуживания и устранения неполадок.</w:t>
      </w:r>
    </w:p>
    <w:p w:rsidR="00C31112" w:rsidRPr="00C31112" w:rsidRDefault="00C31112" w:rsidP="00C31112">
      <w:pPr>
        <w:spacing w:line="276" w:lineRule="auto"/>
        <w:rPr>
          <w:b/>
          <w:sz w:val="24"/>
          <w:szCs w:val="24"/>
        </w:rPr>
      </w:pPr>
    </w:p>
    <w:p w:rsidR="00AC176A" w:rsidRDefault="00AC176A" w:rsidP="00AC176A">
      <w:pPr>
        <w:spacing w:line="276" w:lineRule="auto"/>
        <w:rPr>
          <w:sz w:val="24"/>
          <w:szCs w:val="24"/>
        </w:rPr>
      </w:pPr>
    </w:p>
    <w:p w:rsidR="00AC176A" w:rsidRDefault="00AC176A" w:rsidP="00AC176A">
      <w:pPr>
        <w:ind w:firstLine="720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451FF5">
        <w:rPr>
          <w:b/>
          <w:color w:val="000000"/>
          <w:sz w:val="24"/>
          <w:szCs w:val="24"/>
          <w:shd w:val="clear" w:color="auto" w:fill="FFFFFF"/>
        </w:rPr>
        <w:t>Требования к Поставщику по пуско-наладке и обучению персонала Заказчика:</w:t>
      </w:r>
    </w:p>
    <w:p w:rsidR="004725E4" w:rsidRDefault="004725E4" w:rsidP="00AC176A">
      <w:pPr>
        <w:ind w:firstLine="720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AC176A" w:rsidRPr="001C782B" w:rsidRDefault="00AC176A" w:rsidP="00AC176A">
      <w:pPr>
        <w:pStyle w:val="1"/>
        <w:ind w:left="142"/>
        <w:jc w:val="both"/>
        <w:rPr>
          <w:color w:val="000000"/>
          <w:shd w:val="clear" w:color="auto" w:fill="FFFFFF"/>
          <w:lang w:val="ru-RU"/>
        </w:rPr>
      </w:pPr>
      <w:r>
        <w:rPr>
          <w:color w:val="000000"/>
          <w:shd w:val="clear" w:color="auto" w:fill="FFFFFF"/>
          <w:lang w:val="ru-RU"/>
        </w:rPr>
        <w:t xml:space="preserve">- </w:t>
      </w:r>
      <w:r w:rsidRPr="001C782B">
        <w:rPr>
          <w:color w:val="000000"/>
          <w:shd w:val="clear" w:color="auto" w:fill="FFFFFF"/>
          <w:lang w:val="ru-RU"/>
        </w:rPr>
        <w:t xml:space="preserve">пуско-наладочные работы (в </w:t>
      </w:r>
      <w:proofErr w:type="spellStart"/>
      <w:r w:rsidRPr="001C782B">
        <w:rPr>
          <w:color w:val="000000"/>
          <w:shd w:val="clear" w:color="auto" w:fill="FFFFFF"/>
          <w:lang w:val="ru-RU"/>
        </w:rPr>
        <w:t>т.ч</w:t>
      </w:r>
      <w:proofErr w:type="spellEnd"/>
      <w:r w:rsidRPr="001C782B">
        <w:rPr>
          <w:color w:val="000000"/>
          <w:shd w:val="clear" w:color="auto" w:fill="FFFFFF"/>
          <w:lang w:val="ru-RU"/>
        </w:rPr>
        <w:t>. настройка программного обеспечения);</w:t>
      </w:r>
    </w:p>
    <w:p w:rsidR="00AC176A" w:rsidRDefault="00AC176A" w:rsidP="00AC176A">
      <w:pPr>
        <w:pStyle w:val="1"/>
        <w:ind w:left="142"/>
        <w:jc w:val="both"/>
        <w:rPr>
          <w:color w:val="000000"/>
          <w:shd w:val="clear" w:color="auto" w:fill="FFFFFF"/>
          <w:lang w:val="ru-RU"/>
        </w:rPr>
      </w:pPr>
      <w:r w:rsidRPr="001C782B">
        <w:rPr>
          <w:color w:val="000000"/>
          <w:shd w:val="clear" w:color="auto" w:fill="FFFFFF"/>
          <w:lang w:val="ru-RU"/>
        </w:rPr>
        <w:t xml:space="preserve">- обучение персонала по эксплуатации Оборудования </w:t>
      </w:r>
      <w:r>
        <w:rPr>
          <w:color w:val="000000"/>
          <w:shd w:val="clear" w:color="auto" w:fill="FFFFFF"/>
          <w:lang w:val="ru-RU"/>
        </w:rPr>
        <w:t xml:space="preserve">и настройкам программного обеспечения </w:t>
      </w:r>
      <w:r w:rsidRPr="001C782B">
        <w:rPr>
          <w:color w:val="000000"/>
          <w:shd w:val="clear" w:color="auto" w:fill="FFFFFF"/>
          <w:lang w:val="ru-RU"/>
        </w:rPr>
        <w:t>(</w:t>
      </w:r>
      <w:r>
        <w:rPr>
          <w:color w:val="000000"/>
          <w:shd w:val="clear" w:color="auto" w:fill="FFFFFF"/>
          <w:lang w:val="ru-RU"/>
        </w:rPr>
        <w:t xml:space="preserve">1-3 </w:t>
      </w:r>
      <w:r w:rsidRPr="001C782B">
        <w:rPr>
          <w:color w:val="000000"/>
          <w:shd w:val="clear" w:color="auto" w:fill="FFFFFF"/>
          <w:lang w:val="ru-RU"/>
        </w:rPr>
        <w:t>человек).</w:t>
      </w:r>
    </w:p>
    <w:p w:rsidR="00AC176A" w:rsidRPr="001C782B" w:rsidRDefault="00AC176A" w:rsidP="00AC176A">
      <w:pPr>
        <w:pStyle w:val="1"/>
        <w:jc w:val="both"/>
        <w:rPr>
          <w:lang w:val="ru-RU"/>
        </w:rPr>
      </w:pPr>
      <w:r w:rsidRPr="001C782B">
        <w:rPr>
          <w:lang w:val="ru-RU"/>
        </w:rPr>
        <w:lastRenderedPageBreak/>
        <w:t>При выполнении монтажных работ Поставщик обязан руководствоваться действующими СНиП, ГОСТ, а также предусмотреть возможность демонтажа (для смены места установки, ремонта) Оборудования без нанесения значительных разрушений зданию и сооружениям Заказчика.</w:t>
      </w:r>
    </w:p>
    <w:p w:rsidR="00AC176A" w:rsidRPr="001C782B" w:rsidRDefault="00AC176A" w:rsidP="00AC176A">
      <w:pPr>
        <w:pStyle w:val="1"/>
        <w:jc w:val="both"/>
        <w:rPr>
          <w:lang w:val="ru-RU"/>
        </w:rPr>
      </w:pPr>
      <w:r w:rsidRPr="001C782B">
        <w:rPr>
          <w:lang w:val="ru-RU"/>
        </w:rPr>
        <w:t>Ответственность за соблюдение правил пожарной безопасности, охраны труда и санитарно-гигиенического режима при проведении работ возлагается на Поставщика, который своим внутренним приказом обязуется назначить ответственное лицо за проведение работ и соблюдение и правил на объекте Заказчика.</w:t>
      </w:r>
    </w:p>
    <w:p w:rsidR="00AC176A" w:rsidRPr="001C782B" w:rsidRDefault="00AC176A" w:rsidP="00AC176A">
      <w:pPr>
        <w:pStyle w:val="1"/>
        <w:jc w:val="both"/>
        <w:rPr>
          <w:lang w:val="ru-RU"/>
        </w:rPr>
      </w:pPr>
      <w:r w:rsidRPr="001C782B">
        <w:rPr>
          <w:lang w:val="ru-RU"/>
        </w:rPr>
        <w:t>Поставщик обязуется ежедневно после завершения работ осуществлять вывоз строительного мусора.</w:t>
      </w:r>
    </w:p>
    <w:p w:rsidR="00AC176A" w:rsidRDefault="00AC176A" w:rsidP="00FA4A2F">
      <w:pPr>
        <w:pStyle w:val="1"/>
        <w:ind w:left="720"/>
        <w:jc w:val="center"/>
        <w:rPr>
          <w:b/>
          <w:lang w:val="ru-RU"/>
        </w:rPr>
      </w:pPr>
    </w:p>
    <w:p w:rsidR="00FA4A2F" w:rsidRDefault="00FA4A2F" w:rsidP="00FA4A2F">
      <w:pPr>
        <w:pStyle w:val="1"/>
        <w:ind w:left="720"/>
        <w:jc w:val="center"/>
        <w:rPr>
          <w:b/>
          <w:lang w:val="ru-RU"/>
        </w:rPr>
      </w:pPr>
      <w:r>
        <w:rPr>
          <w:b/>
          <w:lang w:val="ru-RU"/>
        </w:rPr>
        <w:t>Требования</w:t>
      </w:r>
      <w:r w:rsidRPr="00D06D12">
        <w:rPr>
          <w:b/>
          <w:lang w:val="ru-RU"/>
        </w:rPr>
        <w:t xml:space="preserve"> к </w:t>
      </w:r>
      <w:r>
        <w:rPr>
          <w:b/>
          <w:lang w:val="ru-RU"/>
        </w:rPr>
        <w:t>Поставщику</w:t>
      </w:r>
    </w:p>
    <w:p w:rsidR="00FA4A2F" w:rsidRPr="001C0076" w:rsidRDefault="00FA4A2F" w:rsidP="00FA4A2F">
      <w:pPr>
        <w:spacing w:after="80"/>
        <w:jc w:val="both"/>
        <w:rPr>
          <w:sz w:val="32"/>
          <w:szCs w:val="24"/>
        </w:rPr>
      </w:pPr>
      <w:r w:rsidRPr="001C782B">
        <w:rPr>
          <w:sz w:val="24"/>
          <w:szCs w:val="24"/>
        </w:rPr>
        <w:t xml:space="preserve">Поставщик должен иметь квалифицированный </w:t>
      </w:r>
      <w:r w:rsidR="001C0076">
        <w:rPr>
          <w:sz w:val="24"/>
          <w:szCs w:val="24"/>
        </w:rPr>
        <w:t xml:space="preserve">персонал для производства работ и </w:t>
      </w:r>
      <w:r w:rsidR="001C0076" w:rsidRPr="001C0076">
        <w:rPr>
          <w:sz w:val="24"/>
        </w:rPr>
        <w:t>наличие сертификата HCIE</w:t>
      </w:r>
      <w:r w:rsidR="00251DAA">
        <w:rPr>
          <w:sz w:val="24"/>
        </w:rPr>
        <w:t>,</w:t>
      </w:r>
      <w:r w:rsidR="001C0076" w:rsidRPr="001C0076">
        <w:rPr>
          <w:sz w:val="24"/>
        </w:rPr>
        <w:t xml:space="preserve"> R&amp;S</w:t>
      </w:r>
      <w:r w:rsidR="00251DAA">
        <w:rPr>
          <w:sz w:val="24"/>
        </w:rPr>
        <w:t xml:space="preserve">, ИСО 45001, </w:t>
      </w:r>
      <w:r w:rsidR="00251DAA">
        <w:rPr>
          <w:sz w:val="24"/>
        </w:rPr>
        <w:t xml:space="preserve">ИСО </w:t>
      </w:r>
      <w:r w:rsidR="00251DAA">
        <w:rPr>
          <w:sz w:val="24"/>
        </w:rPr>
        <w:t>27</w:t>
      </w:r>
      <w:r w:rsidR="00251DAA">
        <w:rPr>
          <w:sz w:val="24"/>
        </w:rPr>
        <w:t>001</w:t>
      </w:r>
      <w:r w:rsidR="00251DAA">
        <w:rPr>
          <w:sz w:val="24"/>
        </w:rPr>
        <w:t>,</w:t>
      </w:r>
      <w:r w:rsidR="00251DAA" w:rsidRPr="00251DAA">
        <w:rPr>
          <w:sz w:val="24"/>
        </w:rPr>
        <w:t xml:space="preserve"> </w:t>
      </w:r>
      <w:r w:rsidR="00251DAA">
        <w:rPr>
          <w:sz w:val="24"/>
        </w:rPr>
        <w:t xml:space="preserve">ИСО </w:t>
      </w:r>
      <w:r w:rsidR="00251DAA">
        <w:rPr>
          <w:sz w:val="24"/>
        </w:rPr>
        <w:t>14</w:t>
      </w:r>
      <w:bookmarkStart w:id="0" w:name="_GoBack"/>
      <w:bookmarkEnd w:id="0"/>
      <w:r w:rsidR="00251DAA">
        <w:rPr>
          <w:sz w:val="24"/>
        </w:rPr>
        <w:t>001</w:t>
      </w:r>
      <w:r w:rsidR="001C0076" w:rsidRPr="001C0076">
        <w:rPr>
          <w:sz w:val="24"/>
        </w:rPr>
        <w:t>.</w:t>
      </w:r>
    </w:p>
    <w:p w:rsidR="00FA4A2F" w:rsidRPr="001C782B" w:rsidRDefault="00FA4A2F" w:rsidP="00FA4A2F">
      <w:pPr>
        <w:pStyle w:val="1"/>
        <w:jc w:val="both"/>
        <w:rPr>
          <w:lang w:val="ru-RU"/>
        </w:rPr>
      </w:pPr>
      <w:r>
        <w:rPr>
          <w:lang w:val="ru-RU"/>
        </w:rPr>
        <w:t>Подтверждение</w:t>
      </w:r>
      <w:r w:rsidRPr="001C782B">
        <w:rPr>
          <w:lang w:val="ru-RU"/>
        </w:rPr>
        <w:t xml:space="preserve"> наличия авторизации поставщика производителем Оборудования. </w:t>
      </w:r>
    </w:p>
    <w:p w:rsidR="00FA4A2F" w:rsidRDefault="00FA4A2F" w:rsidP="00FA4A2F">
      <w:pPr>
        <w:pStyle w:val="1"/>
        <w:jc w:val="both"/>
        <w:rPr>
          <w:lang w:val="ru-RU"/>
        </w:rPr>
      </w:pPr>
      <w:r w:rsidRPr="001C782B">
        <w:rPr>
          <w:lang w:val="ru-RU"/>
        </w:rPr>
        <w:t xml:space="preserve">Подтверждение наличия авторизованного сервисного центра от производителя на территории Республики Казахстан. </w:t>
      </w:r>
    </w:p>
    <w:p w:rsidR="00FA4A2F" w:rsidRDefault="00FA4A2F" w:rsidP="00FA4A2F">
      <w:pPr>
        <w:pStyle w:val="1"/>
        <w:ind w:left="720"/>
        <w:jc w:val="center"/>
        <w:rPr>
          <w:b/>
          <w:lang w:val="ru-RU"/>
        </w:rPr>
      </w:pPr>
    </w:p>
    <w:p w:rsidR="00FA4A2F" w:rsidRDefault="00FA4A2F" w:rsidP="00FA4A2F">
      <w:pPr>
        <w:pStyle w:val="a4"/>
        <w:jc w:val="center"/>
      </w:pPr>
      <w:r>
        <w:rPr>
          <w:rStyle w:val="a5"/>
        </w:rPr>
        <w:t>Документация.</w:t>
      </w:r>
    </w:p>
    <w:p w:rsidR="00FA4A2F" w:rsidRDefault="00FA4A2F" w:rsidP="00FA4A2F">
      <w:pPr>
        <w:pStyle w:val="a4"/>
        <w:spacing w:before="0" w:beforeAutospacing="0" w:after="0" w:afterAutospacing="0"/>
      </w:pPr>
      <w:r>
        <w:t>Заказчику должна быть предоставлена следующая документация:</w:t>
      </w:r>
    </w:p>
    <w:p w:rsidR="00C31112" w:rsidRPr="00C31112" w:rsidRDefault="00FA4A2F" w:rsidP="00C31112">
      <w:pPr>
        <w:pStyle w:val="a4"/>
        <w:numPr>
          <w:ilvl w:val="0"/>
          <w:numId w:val="12"/>
        </w:numPr>
        <w:spacing w:before="0" w:beforeAutospacing="0" w:after="0" w:afterAutospacing="0"/>
        <w:rPr>
          <w:color w:val="000000" w:themeColor="text1"/>
        </w:rPr>
      </w:pPr>
      <w:r>
        <w:t>специф</w:t>
      </w:r>
      <w:r w:rsidR="00C31112">
        <w:t>икация оборудования и работ;</w:t>
      </w:r>
    </w:p>
    <w:p w:rsidR="00C31112" w:rsidRDefault="00C31112" w:rsidP="00C31112">
      <w:pPr>
        <w:pStyle w:val="a4"/>
        <w:numPr>
          <w:ilvl w:val="0"/>
          <w:numId w:val="12"/>
        </w:numPr>
        <w:spacing w:before="0" w:beforeAutospacing="0" w:after="0" w:afterAutospacing="0"/>
        <w:rPr>
          <w:color w:val="000000" w:themeColor="text1"/>
        </w:rPr>
      </w:pPr>
      <w:r w:rsidRPr="00F44DFA">
        <w:rPr>
          <w:color w:val="000000" w:themeColor="text1"/>
        </w:rPr>
        <w:t>инструкции по эксплуатации должны быть написан</w:t>
      </w:r>
      <w:r>
        <w:rPr>
          <w:color w:val="000000" w:themeColor="text1"/>
        </w:rPr>
        <w:t>ы на русском и казахском языках</w:t>
      </w:r>
      <w:r w:rsidRPr="00C31112">
        <w:rPr>
          <w:color w:val="000000" w:themeColor="text1"/>
        </w:rPr>
        <w:t>;</w:t>
      </w:r>
    </w:p>
    <w:p w:rsidR="00FA4A2F" w:rsidRDefault="00C31112" w:rsidP="00C31112">
      <w:pPr>
        <w:pStyle w:val="a4"/>
        <w:numPr>
          <w:ilvl w:val="0"/>
          <w:numId w:val="12"/>
        </w:numPr>
        <w:spacing w:before="0" w:beforeAutospacing="0" w:after="0" w:afterAutospacing="0"/>
        <w:rPr>
          <w:color w:val="000000" w:themeColor="text1"/>
        </w:rPr>
      </w:pPr>
      <w:r w:rsidRPr="00F44DFA">
        <w:rPr>
          <w:color w:val="000000" w:themeColor="text1"/>
        </w:rPr>
        <w:t>сертификаты и гарантийные талоны на оборудование.</w:t>
      </w:r>
      <w:r w:rsidR="00FA4A2F" w:rsidRPr="00F44DFA">
        <w:rPr>
          <w:color w:val="000000" w:themeColor="text1"/>
        </w:rPr>
        <w:t xml:space="preserve"> </w:t>
      </w:r>
    </w:p>
    <w:p w:rsidR="00FA4A2F" w:rsidRPr="00F17FC2" w:rsidRDefault="00FA4A2F" w:rsidP="00FA4A2F">
      <w:pPr>
        <w:pStyle w:val="a4"/>
        <w:jc w:val="center"/>
        <w:rPr>
          <w:b/>
        </w:rPr>
      </w:pPr>
      <w:r w:rsidRPr="00F17FC2">
        <w:rPr>
          <w:b/>
        </w:rPr>
        <w:t>Приемосдаточные испытания.</w:t>
      </w:r>
    </w:p>
    <w:p w:rsidR="00FA4A2F" w:rsidRDefault="00FA4A2F" w:rsidP="00FA4A2F">
      <w:pPr>
        <w:pStyle w:val="a4"/>
        <w:spacing w:before="0" w:beforeAutospacing="0" w:after="0" w:afterAutospacing="0"/>
        <w:jc w:val="both"/>
      </w:pPr>
      <w:r>
        <w:t xml:space="preserve">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в рамках, оговоренных в настоящем ТЗ функциональных особенностей. </w:t>
      </w:r>
    </w:p>
    <w:p w:rsidR="00FA4A2F" w:rsidRDefault="00FA4A2F" w:rsidP="00FA4A2F">
      <w:pPr>
        <w:pStyle w:val="a4"/>
        <w:spacing w:before="0" w:beforeAutospacing="0" w:after="0" w:afterAutospacing="0"/>
        <w:jc w:val="both"/>
      </w:pPr>
      <w:r>
        <w:t>В случае невыполнения указанных ниже условий параметры системы должны быть приведены в соответствии с данными пунктами ТЗ.</w:t>
      </w:r>
    </w:p>
    <w:p w:rsidR="00FA4A2F" w:rsidRDefault="00FA4A2F" w:rsidP="00FA4A2F">
      <w:pPr>
        <w:pStyle w:val="a4"/>
        <w:spacing w:before="0" w:beforeAutospacing="0" w:after="0" w:afterAutospacing="0"/>
        <w:jc w:val="both"/>
      </w:pPr>
    </w:p>
    <w:p w:rsidR="00FA4A2F" w:rsidRPr="00F44DFA" w:rsidRDefault="00FA4A2F" w:rsidP="00FA4A2F">
      <w:pPr>
        <w:pStyle w:val="a4"/>
        <w:spacing w:before="0" w:beforeAutospacing="0" w:after="0" w:afterAutospacing="0"/>
        <w:ind w:left="284"/>
        <w:rPr>
          <w:color w:val="000000" w:themeColor="text1"/>
        </w:rPr>
      </w:pPr>
    </w:p>
    <w:p w:rsidR="00FA4A2F" w:rsidRPr="00F17FC2" w:rsidRDefault="00FA4A2F" w:rsidP="00FA4A2F">
      <w:pPr>
        <w:pStyle w:val="1"/>
        <w:ind w:left="720"/>
        <w:jc w:val="center"/>
        <w:rPr>
          <w:b/>
          <w:lang w:val="ru-RU"/>
        </w:rPr>
      </w:pPr>
    </w:p>
    <w:p w:rsidR="00FA4A2F" w:rsidRDefault="00FA4A2F" w:rsidP="00FA4A2F">
      <w:pPr>
        <w:spacing w:line="276" w:lineRule="auto"/>
      </w:pPr>
    </w:p>
    <w:p w:rsidR="00EF558E" w:rsidRPr="006A268C" w:rsidRDefault="00EF558E" w:rsidP="00EF558E">
      <w:pPr>
        <w:pStyle w:val="a3"/>
        <w:spacing w:line="276" w:lineRule="auto"/>
        <w:ind w:left="792"/>
      </w:pPr>
    </w:p>
    <w:p w:rsidR="006A268C" w:rsidRPr="00FA4A2F" w:rsidRDefault="006A268C" w:rsidP="006A268C">
      <w:pPr>
        <w:spacing w:line="276" w:lineRule="auto"/>
        <w:jc w:val="both"/>
      </w:pPr>
    </w:p>
    <w:p w:rsidR="006A268C" w:rsidRPr="006A268C" w:rsidRDefault="006A268C" w:rsidP="006A268C">
      <w:pPr>
        <w:rPr>
          <w:b/>
          <w:sz w:val="22"/>
        </w:rPr>
      </w:pPr>
    </w:p>
    <w:sectPr w:rsidR="006A268C" w:rsidRPr="006A268C" w:rsidSect="001C007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C5354"/>
    <w:multiLevelType w:val="multilevel"/>
    <w:tmpl w:val="D04CB3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337EF9"/>
    <w:multiLevelType w:val="multilevel"/>
    <w:tmpl w:val="E7E2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0908E1"/>
    <w:multiLevelType w:val="hybridMultilevel"/>
    <w:tmpl w:val="62B644E8"/>
    <w:lvl w:ilvl="0" w:tplc="64F6B6A4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33160"/>
    <w:multiLevelType w:val="hybridMultilevel"/>
    <w:tmpl w:val="7EAAA5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A21AD"/>
    <w:multiLevelType w:val="multilevel"/>
    <w:tmpl w:val="1FE86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045FAF"/>
    <w:multiLevelType w:val="multilevel"/>
    <w:tmpl w:val="2982B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730A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62488A"/>
    <w:multiLevelType w:val="multilevel"/>
    <w:tmpl w:val="DD0C9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i/>
      </w:rPr>
    </w:lvl>
  </w:abstractNum>
  <w:abstractNum w:abstractNumId="8" w15:restartNumberingAfterBreak="0">
    <w:nsid w:val="4D434A80"/>
    <w:multiLevelType w:val="hybridMultilevel"/>
    <w:tmpl w:val="CA20E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51D79"/>
    <w:multiLevelType w:val="hybridMultilevel"/>
    <w:tmpl w:val="F842B0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F5BBD"/>
    <w:multiLevelType w:val="hybridMultilevel"/>
    <w:tmpl w:val="3768F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80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1"/>
  </w:num>
  <w:num w:numId="5">
    <w:abstractNumId w:val="5"/>
  </w:num>
  <w:num w:numId="6">
    <w:abstractNumId w:val="9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8C"/>
    <w:rsid w:val="000F4539"/>
    <w:rsid w:val="001C0076"/>
    <w:rsid w:val="00251DAA"/>
    <w:rsid w:val="002D42DC"/>
    <w:rsid w:val="004725E4"/>
    <w:rsid w:val="00550C50"/>
    <w:rsid w:val="006A268C"/>
    <w:rsid w:val="007D2E08"/>
    <w:rsid w:val="00913AED"/>
    <w:rsid w:val="009D74A7"/>
    <w:rsid w:val="00AC176A"/>
    <w:rsid w:val="00B440C6"/>
    <w:rsid w:val="00C31112"/>
    <w:rsid w:val="00D06D12"/>
    <w:rsid w:val="00ED260A"/>
    <w:rsid w:val="00EF558E"/>
    <w:rsid w:val="00F62EE5"/>
    <w:rsid w:val="00FA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ED59"/>
  <w15:chartTrackingRefBased/>
  <w15:docId w15:val="{65BDD950-F3AC-42DC-A494-A4AD41D1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8C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68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2E08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FA4A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NoSpacingChar">
    <w:name w:val="No Spacing Char"/>
    <w:link w:val="1"/>
    <w:locked/>
    <w:rsid w:val="00FA4A2F"/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styleId="a5">
    <w:name w:val="Strong"/>
    <w:uiPriority w:val="22"/>
    <w:qFormat/>
    <w:rsid w:val="00FA4A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8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F3A96-6157-4CA0-A8E9-11D15003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Несип Хуров</dc:creator>
  <cp:keywords/>
  <dc:description/>
  <cp:lastModifiedBy>Несип Хуров</cp:lastModifiedBy>
  <cp:revision>13</cp:revision>
  <dcterms:created xsi:type="dcterms:W3CDTF">2023-07-20T09:40:00Z</dcterms:created>
  <dcterms:modified xsi:type="dcterms:W3CDTF">2023-08-04T04:17:00Z</dcterms:modified>
</cp:coreProperties>
</file>